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6A" w:rsidRDefault="001E716A" w:rsidP="001E716A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Relazione sintetica esplicativa sull’attività svolta nel 2015 da parte del RPC.</w:t>
      </w:r>
    </w:p>
    <w:p w:rsidR="001E716A" w:rsidRDefault="001E716A" w:rsidP="001E716A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1E716A" w:rsidRDefault="001E716A" w:rsidP="001E716A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Il 2015 è stato il primo anno di imposizione agli ordini professionali, enti pubblici autonomi che non ricevono finanziamenti pubblici, degli obblighi</w:t>
      </w:r>
      <w:r w:rsidRPr="001E716A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di pubblicità, trasparenza, prevenzione della corruzione e diffusione delle informazioni.</w:t>
      </w:r>
    </w:p>
    <w:p w:rsidR="001E716A" w:rsidRDefault="001E716A" w:rsidP="001E716A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Al fine di ottemperare gli ob</w:t>
      </w:r>
      <w:r w:rsidR="00C821F4">
        <w:rPr>
          <w:rFonts w:ascii="Georgia" w:hAnsi="Georgia" w:cs="Georgia"/>
        </w:rPr>
        <w:t>blighi previsti si è adempiuto ai seguenti compiti:</w:t>
      </w:r>
    </w:p>
    <w:p w:rsidR="001E716A" w:rsidRDefault="001E716A" w:rsidP="001E716A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- l'adesione, da parte dell'Ordine al Regolamento Unico Nazionale recante gli</w:t>
      </w:r>
      <w:r w:rsidR="00C821F4">
        <w:rPr>
          <w:rFonts w:ascii="Georgia" w:hAnsi="Georgia" w:cs="Georgia"/>
        </w:rPr>
        <w:t xml:space="preserve"> obblighi di pubblicità, </w:t>
      </w:r>
      <w:r>
        <w:rPr>
          <w:rFonts w:ascii="Georgia" w:hAnsi="Georgia" w:cs="Georgia"/>
        </w:rPr>
        <w:t>trasparenza, prevenzione della corruzione e diffusione</w:t>
      </w:r>
      <w:r w:rsidR="00C821F4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delle informazioni, approvato dal CNAPPC in data 21 gennaio 2015;</w:t>
      </w:r>
    </w:p>
    <w:p w:rsidR="001E716A" w:rsidRDefault="001E716A" w:rsidP="001E716A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- l'individuazione del Referente da parte</w:t>
      </w:r>
      <w:r w:rsidR="00C821F4">
        <w:rPr>
          <w:rFonts w:ascii="Georgia" w:hAnsi="Georgia" w:cs="Georgia"/>
        </w:rPr>
        <w:t xml:space="preserve"> dell'Ordine in data 20 maggio 2015</w:t>
      </w:r>
      <w:r>
        <w:rPr>
          <w:rFonts w:ascii="Georgia" w:hAnsi="Georgia" w:cs="Georgia"/>
        </w:rPr>
        <w:t>;</w:t>
      </w:r>
    </w:p>
    <w:p w:rsidR="001E716A" w:rsidRDefault="001E716A" w:rsidP="001E716A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- l'adesione al Piano Triennale Unico Nazionale della trasparenza e della</w:t>
      </w:r>
      <w:r w:rsidR="00C821F4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prevenzione della corruzione del CNAPPC;</w:t>
      </w:r>
    </w:p>
    <w:p w:rsidR="001E716A" w:rsidRDefault="001E716A" w:rsidP="001E716A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- l'adeguamento</w:t>
      </w:r>
      <w:r w:rsidR="00C821F4">
        <w:rPr>
          <w:rFonts w:ascii="Georgia" w:hAnsi="Georgia" w:cs="Georgia"/>
        </w:rPr>
        <w:t>, in fase di completamento,</w:t>
      </w:r>
      <w:r>
        <w:rPr>
          <w:rFonts w:ascii="Georgia" w:hAnsi="Georgia" w:cs="Georgia"/>
        </w:rPr>
        <w:t xml:space="preserve"> del sito Internet dell’Ordine con l’inserimento dell’area</w:t>
      </w:r>
      <w:r w:rsidR="00C821F4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“Consiglio Trasparente”;</w:t>
      </w:r>
    </w:p>
    <w:p w:rsidR="007803DF" w:rsidRDefault="001E716A" w:rsidP="00C821F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- la predisposizione e l'invio al CNAPPC della Scheda di Gestione del Rischio e</w:t>
      </w:r>
      <w:r w:rsidR="00C821F4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 xml:space="preserve">della </w:t>
      </w:r>
      <w:r w:rsidR="00C821F4">
        <w:rPr>
          <w:rFonts w:ascii="Georgia" w:hAnsi="Georgia" w:cs="Georgia"/>
        </w:rPr>
        <w:t>Scheda di Mappatura del Rischio.</w:t>
      </w:r>
    </w:p>
    <w:p w:rsidR="00C821F4" w:rsidRDefault="00C821F4" w:rsidP="00C821F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C821F4" w:rsidRDefault="00C821F4" w:rsidP="00C821F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 xml:space="preserve">Arch. Matteo </w:t>
      </w:r>
      <w:proofErr w:type="spellStart"/>
      <w:r>
        <w:rPr>
          <w:rFonts w:ascii="Georgia" w:hAnsi="Georgia" w:cs="Georgia"/>
        </w:rPr>
        <w:t>Faroldi</w:t>
      </w:r>
      <w:proofErr w:type="spellEnd"/>
    </w:p>
    <w:p w:rsidR="00C821F4" w:rsidRDefault="00C821F4" w:rsidP="00C821F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 xml:space="preserve">Segretario Ordine </w:t>
      </w:r>
      <w:proofErr w:type="spellStart"/>
      <w:r>
        <w:rPr>
          <w:rFonts w:ascii="Georgia" w:hAnsi="Georgia" w:cs="Georgia"/>
        </w:rPr>
        <w:t>A.P.P.C.</w:t>
      </w:r>
      <w:proofErr w:type="spellEnd"/>
      <w:r>
        <w:rPr>
          <w:rFonts w:ascii="Georgia" w:hAnsi="Georgia" w:cs="Georgia"/>
        </w:rPr>
        <w:t xml:space="preserve"> della Provincia di Piacenza</w:t>
      </w:r>
    </w:p>
    <w:p w:rsidR="00C821F4" w:rsidRPr="00C821F4" w:rsidRDefault="00C821F4" w:rsidP="00C821F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RPC</w:t>
      </w:r>
    </w:p>
    <w:sectPr w:rsidR="00C821F4" w:rsidRPr="00C821F4" w:rsidSect="00AD2A81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1E716A"/>
    <w:rsid w:val="001E716A"/>
    <w:rsid w:val="006C5485"/>
    <w:rsid w:val="007803DF"/>
    <w:rsid w:val="00A433A6"/>
    <w:rsid w:val="00C821F4"/>
    <w:rsid w:val="00F9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0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2016-01-11T11:16:00Z</dcterms:created>
  <dcterms:modified xsi:type="dcterms:W3CDTF">2016-01-11T11:36:00Z</dcterms:modified>
</cp:coreProperties>
</file>